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2238B4" w14:textId="5969637A" w:rsidR="00EC7999" w:rsidRDefault="00EC7999" w:rsidP="00EC7999">
      <w:pPr>
        <w:jc w:val="center"/>
        <w:rPr>
          <w:b/>
          <w:bCs/>
          <w:sz w:val="32"/>
        </w:rPr>
      </w:pPr>
      <w:r>
        <w:rPr>
          <w:noProof/>
          <w:lang w:eastAsia="en-AU"/>
        </w:rPr>
        <w:drawing>
          <wp:inline distT="0" distB="0" distL="0" distR="0" wp14:anchorId="442CB18A" wp14:editId="01A3E563">
            <wp:extent cx="1372245" cy="1323975"/>
            <wp:effectExtent l="0" t="0" r="0" b="0"/>
            <wp:docPr id="1" name="Picture 1" descr="RWTF BLUE_POS_RGB#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WTF BLUE_POS_RGB#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081" cy="1328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A1DBB" w14:textId="77777777" w:rsidR="00EC7999" w:rsidRDefault="00EC7999" w:rsidP="00EC7999">
      <w:pPr>
        <w:jc w:val="center"/>
        <w:rPr>
          <w:b/>
          <w:bCs/>
          <w:sz w:val="32"/>
        </w:rPr>
      </w:pPr>
    </w:p>
    <w:p w14:paraId="56140118" w14:textId="06BB696D" w:rsidR="00FE3DC3" w:rsidRPr="00EC7999" w:rsidRDefault="00EC7999" w:rsidP="00EC7999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INFORMATION PUBLICATION SCHEME</w:t>
      </w:r>
      <w:r w:rsidR="00FE3DC3" w:rsidRPr="00EC7999">
        <w:rPr>
          <w:b/>
          <w:bCs/>
          <w:sz w:val="32"/>
        </w:rPr>
        <w:t xml:space="preserve"> </w:t>
      </w:r>
      <w:r w:rsidR="00BC7CB3" w:rsidRPr="00EC7999">
        <w:rPr>
          <w:b/>
          <w:bCs/>
          <w:sz w:val="32"/>
        </w:rPr>
        <w:t>(IPS)</w:t>
      </w:r>
    </w:p>
    <w:p w14:paraId="7D2873B5" w14:textId="0D32044D" w:rsidR="00FE3DC3" w:rsidRPr="00EC7999" w:rsidRDefault="00FE3DC3" w:rsidP="00FE3DC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2A3A"/>
        </w:rPr>
      </w:pPr>
      <w:r w:rsidRPr="00EC7999">
        <w:rPr>
          <w:rFonts w:cstheme="minorHAnsi"/>
          <w:b/>
          <w:bCs/>
          <w:color w:val="002A3A"/>
        </w:rPr>
        <w:t>Introduction</w:t>
      </w:r>
      <w:r w:rsidR="0077515E" w:rsidRPr="00EC7999">
        <w:rPr>
          <w:rFonts w:cstheme="minorHAnsi"/>
          <w:b/>
          <w:bCs/>
          <w:color w:val="002A3A"/>
        </w:rPr>
        <w:t xml:space="preserve"> </w:t>
      </w:r>
    </w:p>
    <w:p w14:paraId="67E29596" w14:textId="3C9AE209" w:rsidR="00BC7CB3" w:rsidRPr="00EC7999" w:rsidRDefault="00BC7CB3" w:rsidP="00FE3DC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C7999">
        <w:rPr>
          <w:rFonts w:cstheme="minorHAnsi"/>
          <w:color w:val="000000"/>
        </w:rPr>
        <w:t xml:space="preserve">The IPS requires the </w:t>
      </w:r>
      <w:r w:rsidR="00EC7999">
        <w:rPr>
          <w:rFonts w:cstheme="minorHAnsi"/>
          <w:color w:val="000000"/>
        </w:rPr>
        <w:t>Royal Australian Air Force Welfare Trust Fund (RWTF) t</w:t>
      </w:r>
      <w:r w:rsidRPr="00EC7999">
        <w:rPr>
          <w:rFonts w:cstheme="minorHAnsi"/>
          <w:color w:val="000000"/>
        </w:rPr>
        <w:t xml:space="preserve">o make publicly available certain information under the </w:t>
      </w:r>
      <w:r w:rsidRPr="00EC7999">
        <w:rPr>
          <w:rFonts w:cstheme="minorHAnsi"/>
          <w:i/>
          <w:color w:val="000000"/>
        </w:rPr>
        <w:t>Freedom of Information Act 1982</w:t>
      </w:r>
      <w:r w:rsidRPr="00EC7999">
        <w:rPr>
          <w:rFonts w:cstheme="minorHAnsi"/>
          <w:color w:val="000000"/>
        </w:rPr>
        <w:t xml:space="preserve"> (FOI Act).</w:t>
      </w:r>
    </w:p>
    <w:p w14:paraId="53D6DC0F" w14:textId="74C4FB78" w:rsidR="0077515E" w:rsidRPr="00EC7999" w:rsidRDefault="0077515E" w:rsidP="00FE3DC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2E1BFB5B" w14:textId="634A1234" w:rsidR="0077515E" w:rsidRPr="00EC7999" w:rsidRDefault="0077515E" w:rsidP="0077515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2A3A"/>
        </w:rPr>
      </w:pPr>
      <w:r w:rsidRPr="00EC7999">
        <w:rPr>
          <w:rFonts w:cstheme="minorHAnsi"/>
          <w:b/>
          <w:bCs/>
          <w:color w:val="002A3A"/>
        </w:rPr>
        <w:t>IPS Plan</w:t>
      </w:r>
    </w:p>
    <w:p w14:paraId="43F02A7F" w14:textId="77777777" w:rsidR="0077515E" w:rsidRPr="00EC7999" w:rsidRDefault="0077515E" w:rsidP="00FE3DC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3EBF306" w14:textId="2FABA720" w:rsidR="00FE3DC3" w:rsidRPr="00EC7999" w:rsidRDefault="00BC7CB3" w:rsidP="00FE3DC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C7999">
        <w:rPr>
          <w:rFonts w:cstheme="minorHAnsi"/>
          <w:color w:val="000000"/>
        </w:rPr>
        <w:t xml:space="preserve">The </w:t>
      </w:r>
      <w:hyperlink r:id="rId8" w:history="1">
        <w:r w:rsidRPr="00EC7999">
          <w:rPr>
            <w:rStyle w:val="Hyperlink"/>
            <w:rFonts w:cstheme="minorHAnsi"/>
          </w:rPr>
          <w:t xml:space="preserve">RWTF IPS </w:t>
        </w:r>
        <w:r w:rsidR="000023CC" w:rsidRPr="00EC7999">
          <w:rPr>
            <w:rStyle w:val="Hyperlink"/>
            <w:rFonts w:cstheme="minorHAnsi"/>
          </w:rPr>
          <w:t>Plan</w:t>
        </w:r>
      </w:hyperlink>
      <w:r w:rsidR="003C4799" w:rsidRPr="00EC7999">
        <w:rPr>
          <w:rFonts w:cstheme="minorHAnsi"/>
          <w:color w:val="000000"/>
        </w:rPr>
        <w:t xml:space="preserve"> </w:t>
      </w:r>
      <w:r w:rsidR="000023CC" w:rsidRPr="00EC7999">
        <w:rPr>
          <w:rFonts w:cstheme="minorHAnsi"/>
          <w:color w:val="000000"/>
        </w:rPr>
        <w:t>is prepared in accordance with Part II of the FOI</w:t>
      </w:r>
      <w:r w:rsidRPr="00EC7999">
        <w:rPr>
          <w:rFonts w:cstheme="minorHAnsi"/>
          <w:color w:val="000000"/>
        </w:rPr>
        <w:t xml:space="preserve"> Act</w:t>
      </w:r>
      <w:r w:rsidR="000023CC" w:rsidRPr="00EC7999">
        <w:rPr>
          <w:rFonts w:cstheme="minorHAnsi"/>
          <w:color w:val="000000"/>
        </w:rPr>
        <w:t>.</w:t>
      </w:r>
    </w:p>
    <w:p w14:paraId="5DD6E1DA" w14:textId="77777777" w:rsidR="000023CC" w:rsidRPr="00EC7999" w:rsidRDefault="000023CC" w:rsidP="00FE3DC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2A3A"/>
        </w:rPr>
      </w:pPr>
    </w:p>
    <w:p w14:paraId="17A35CA3" w14:textId="77777777" w:rsidR="00FE3DC3" w:rsidRPr="00EC7999" w:rsidRDefault="00FE3DC3" w:rsidP="00FE3DC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2A3A"/>
        </w:rPr>
      </w:pPr>
      <w:r w:rsidRPr="00EC7999">
        <w:rPr>
          <w:rFonts w:cstheme="minorHAnsi"/>
          <w:b/>
          <w:bCs/>
          <w:color w:val="002A3A"/>
        </w:rPr>
        <w:t>Purpose</w:t>
      </w:r>
    </w:p>
    <w:p w14:paraId="71259707" w14:textId="77777777" w:rsidR="00FE3DC3" w:rsidRPr="00EC7999" w:rsidRDefault="000023CC" w:rsidP="00FE3DC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C7999">
        <w:rPr>
          <w:rFonts w:cstheme="minorHAnsi"/>
          <w:color w:val="000000"/>
        </w:rPr>
        <w:t>The purpose of this Plan is to provide information and transparency on the RWTF’s Information Publication Scheme.</w:t>
      </w:r>
    </w:p>
    <w:p w14:paraId="4A1FE220" w14:textId="77777777" w:rsidR="000023CC" w:rsidRPr="00EC7999" w:rsidRDefault="000023CC" w:rsidP="00FE3DC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4432C5C2" w14:textId="77777777" w:rsidR="00FE3DC3" w:rsidRPr="00EC7999" w:rsidRDefault="00FE3DC3" w:rsidP="00FE3DC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2A3A"/>
        </w:rPr>
      </w:pPr>
      <w:r w:rsidRPr="00EC7999">
        <w:rPr>
          <w:rFonts w:cstheme="minorHAnsi"/>
          <w:b/>
          <w:bCs/>
          <w:color w:val="002A3A"/>
        </w:rPr>
        <w:t>Objectives</w:t>
      </w:r>
    </w:p>
    <w:p w14:paraId="6AD97F09" w14:textId="77777777" w:rsidR="00FE3DC3" w:rsidRPr="00EC7999" w:rsidRDefault="000023CC" w:rsidP="00FE3DC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C7999">
        <w:rPr>
          <w:rFonts w:cstheme="minorHAnsi"/>
          <w:color w:val="000000"/>
        </w:rPr>
        <w:t>The RWTF strives to uphold the requirements of the FOI and to facilitate transparency.</w:t>
      </w:r>
    </w:p>
    <w:p w14:paraId="34EB7B20" w14:textId="77777777" w:rsidR="000023CC" w:rsidRPr="00EC7999" w:rsidRDefault="000023CC" w:rsidP="00FE3DC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48DF4208" w14:textId="77777777" w:rsidR="00FE3DC3" w:rsidRPr="00EC7999" w:rsidRDefault="000023CC" w:rsidP="00FE3DC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2A3A"/>
        </w:rPr>
      </w:pPr>
      <w:r w:rsidRPr="00EC7999">
        <w:rPr>
          <w:rFonts w:cstheme="minorHAnsi"/>
          <w:b/>
          <w:bCs/>
          <w:color w:val="002A3A"/>
        </w:rPr>
        <w:t>Who we are</w:t>
      </w:r>
    </w:p>
    <w:p w14:paraId="37F50AB8" w14:textId="77777777" w:rsidR="000023CC" w:rsidRPr="00EC7999" w:rsidRDefault="000023CC" w:rsidP="00FE3DC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C7999">
        <w:rPr>
          <w:rFonts w:cstheme="minorHAnsi"/>
          <w:color w:val="000000"/>
        </w:rPr>
        <w:t xml:space="preserve">The RWTF is a statutory body corporate established under the </w:t>
      </w:r>
      <w:r w:rsidRPr="00EC7999">
        <w:rPr>
          <w:rFonts w:cstheme="minorHAnsi"/>
          <w:i/>
          <w:color w:val="000000"/>
        </w:rPr>
        <w:t>Services Trust Funds Act 1947</w:t>
      </w:r>
      <w:r w:rsidRPr="00EC7999">
        <w:rPr>
          <w:rFonts w:cstheme="minorHAnsi"/>
          <w:color w:val="000000"/>
        </w:rPr>
        <w:t>.</w:t>
      </w:r>
    </w:p>
    <w:p w14:paraId="4EA8F834" w14:textId="77777777" w:rsidR="000023CC" w:rsidRPr="00EC7999" w:rsidRDefault="000023CC" w:rsidP="00FE3DC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4346C80B" w14:textId="77777777" w:rsidR="000023CC" w:rsidRPr="00EC7999" w:rsidRDefault="000023CC" w:rsidP="00FE3DC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C7999">
        <w:rPr>
          <w:rFonts w:cstheme="minorHAnsi"/>
          <w:color w:val="000000"/>
        </w:rPr>
        <w:t xml:space="preserve">The RWTF is currently comprised of: </w:t>
      </w:r>
    </w:p>
    <w:p w14:paraId="1635DD83" w14:textId="77777777" w:rsidR="00C12DE3" w:rsidRPr="00EC7999" w:rsidRDefault="00C12DE3" w:rsidP="00C12DE3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D753015" w14:textId="4F0F2863" w:rsidR="000023CC" w:rsidRPr="00EC7999" w:rsidRDefault="002F4DDB" w:rsidP="000023C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C7999">
        <w:rPr>
          <w:rFonts w:cstheme="minorHAnsi"/>
          <w:color w:val="000000"/>
        </w:rPr>
        <w:t>S</w:t>
      </w:r>
      <w:r w:rsidR="000023CC" w:rsidRPr="00EC7999">
        <w:rPr>
          <w:rFonts w:cstheme="minorHAnsi"/>
          <w:color w:val="000000"/>
        </w:rPr>
        <w:t>tatutory trustees</w:t>
      </w:r>
      <w:r w:rsidR="0033719B" w:rsidRPr="00EC7999">
        <w:rPr>
          <w:rFonts w:cstheme="minorHAnsi"/>
          <w:color w:val="000000"/>
        </w:rPr>
        <w:t xml:space="preserve"> </w:t>
      </w:r>
      <w:r w:rsidR="000023CC" w:rsidRPr="00EC7999">
        <w:rPr>
          <w:rFonts w:cstheme="minorHAnsi"/>
          <w:color w:val="000000"/>
        </w:rPr>
        <w:t xml:space="preserve">appointed by the Minister under section 5 of the </w:t>
      </w:r>
      <w:r w:rsidR="000023CC" w:rsidRPr="00EC7999">
        <w:rPr>
          <w:rFonts w:cstheme="minorHAnsi"/>
          <w:i/>
          <w:color w:val="000000"/>
        </w:rPr>
        <w:t>Services Trust Funds Act 1947</w:t>
      </w:r>
      <w:r w:rsidRPr="00EC7999">
        <w:rPr>
          <w:rFonts w:cstheme="minorHAnsi"/>
          <w:i/>
          <w:color w:val="000000"/>
        </w:rPr>
        <w:t xml:space="preserve"> </w:t>
      </w:r>
      <w:r w:rsidRPr="00EC7999">
        <w:rPr>
          <w:rFonts w:cstheme="minorHAnsi"/>
          <w:color w:val="000000"/>
        </w:rPr>
        <w:t xml:space="preserve">(See </w:t>
      </w:r>
      <w:hyperlink r:id="rId9" w:history="1">
        <w:r w:rsidRPr="00EC7999">
          <w:rPr>
            <w:rFonts w:cstheme="minorHAnsi"/>
            <w:color w:val="0000FF"/>
            <w:u w:val="single"/>
          </w:rPr>
          <w:t>About – RAAF Welfare Trust Fund</w:t>
        </w:r>
      </w:hyperlink>
      <w:r w:rsidRPr="00EC7999">
        <w:rPr>
          <w:rFonts w:cstheme="minorHAnsi"/>
          <w:color w:val="000000"/>
        </w:rPr>
        <w:t xml:space="preserve"> for the current appointments)</w:t>
      </w:r>
      <w:r w:rsidR="000023CC" w:rsidRPr="00EC7999">
        <w:rPr>
          <w:rFonts w:cstheme="minorHAnsi"/>
          <w:color w:val="000000"/>
        </w:rPr>
        <w:t>, and</w:t>
      </w:r>
    </w:p>
    <w:p w14:paraId="5D12FEFD" w14:textId="77777777" w:rsidR="00C12DE3" w:rsidRPr="00EC7999" w:rsidRDefault="00C12DE3" w:rsidP="00C12DE3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63C24030" w14:textId="2B7FB36C" w:rsidR="000023CC" w:rsidRPr="00EC7999" w:rsidRDefault="000023CC" w:rsidP="000023C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C7999">
        <w:rPr>
          <w:rFonts w:cstheme="minorHAnsi"/>
          <w:color w:val="000000"/>
        </w:rPr>
        <w:t>2 full time employees who support the trustees.</w:t>
      </w:r>
    </w:p>
    <w:p w14:paraId="2E2551DF" w14:textId="77777777" w:rsidR="000023CC" w:rsidRPr="00EC7999" w:rsidRDefault="000023CC" w:rsidP="00FE3DC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34FC4314" w14:textId="78F35D01" w:rsidR="00C12DE3" w:rsidRPr="00EC7999" w:rsidRDefault="00C12DE3" w:rsidP="00C12DE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2A3A"/>
        </w:rPr>
      </w:pPr>
      <w:r w:rsidRPr="00EC7999">
        <w:rPr>
          <w:rFonts w:cstheme="minorHAnsi"/>
          <w:b/>
          <w:bCs/>
          <w:color w:val="002A3A"/>
        </w:rPr>
        <w:t>What we do</w:t>
      </w:r>
    </w:p>
    <w:p w14:paraId="0EDD7900" w14:textId="00BA066B" w:rsidR="000023CC" w:rsidRPr="00EC7999" w:rsidRDefault="00C12DE3" w:rsidP="00C12DE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C7999">
        <w:rPr>
          <w:rFonts w:cstheme="minorHAnsi"/>
          <w:color w:val="000000"/>
        </w:rPr>
        <w:t xml:space="preserve">The RWTF provides various benefits to Aviators in accordance with the </w:t>
      </w:r>
      <w:r w:rsidRPr="00EC7999">
        <w:rPr>
          <w:rFonts w:cstheme="minorHAnsi"/>
          <w:i/>
          <w:color w:val="000000"/>
        </w:rPr>
        <w:t>Services Trust Funds Act 1947</w:t>
      </w:r>
      <w:r w:rsidRPr="00EC7999">
        <w:rPr>
          <w:rFonts w:cstheme="minorHAnsi"/>
          <w:color w:val="000000"/>
        </w:rPr>
        <w:t xml:space="preserve">. See our </w:t>
      </w:r>
      <w:hyperlink r:id="rId10" w:history="1">
        <w:r w:rsidRPr="00EC7999">
          <w:rPr>
            <w:rStyle w:val="Hyperlink"/>
            <w:rFonts w:cstheme="minorHAnsi"/>
          </w:rPr>
          <w:t>homepage</w:t>
        </w:r>
      </w:hyperlink>
      <w:r w:rsidRPr="00EC7999">
        <w:rPr>
          <w:rFonts w:cstheme="minorHAnsi"/>
          <w:color w:val="000000"/>
        </w:rPr>
        <w:t xml:space="preserve"> for further detail.</w:t>
      </w:r>
    </w:p>
    <w:p w14:paraId="39FAF1E9" w14:textId="2960CC6C" w:rsidR="00C12DE3" w:rsidRPr="00EC7999" w:rsidRDefault="00C12DE3" w:rsidP="00C12DE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18F1232" w14:textId="46136EDA" w:rsidR="00C12DE3" w:rsidRPr="00EC7999" w:rsidRDefault="00C12DE3" w:rsidP="00C12DE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C7999">
        <w:rPr>
          <w:rFonts w:cstheme="minorHAnsi"/>
          <w:color w:val="000000"/>
        </w:rPr>
        <w:t>Our operational information</w:t>
      </w:r>
      <w:r w:rsidR="002F4DDB" w:rsidRPr="00EC7999">
        <w:rPr>
          <w:rFonts w:cstheme="minorHAnsi"/>
          <w:color w:val="000000"/>
        </w:rPr>
        <w:t xml:space="preserve"> is available here is available </w:t>
      </w:r>
      <w:hyperlink r:id="rId11" w:history="1">
        <w:r w:rsidR="002F4DDB" w:rsidRPr="00EC7999">
          <w:rPr>
            <w:rStyle w:val="Hyperlink"/>
            <w:rFonts w:cstheme="minorHAnsi"/>
          </w:rPr>
          <w:t>here</w:t>
        </w:r>
      </w:hyperlink>
      <w:r w:rsidR="002F4DDB" w:rsidRPr="00EC7999">
        <w:rPr>
          <w:rFonts w:cstheme="minorHAnsi"/>
          <w:color w:val="000000"/>
        </w:rPr>
        <w:t>.</w:t>
      </w:r>
      <w:r w:rsidR="006F54D9" w:rsidRPr="00EC7999">
        <w:rPr>
          <w:rFonts w:cstheme="minorHAnsi"/>
          <w:i/>
          <w:color w:val="000000"/>
          <w:highlight w:val="yellow"/>
        </w:rPr>
        <w:t xml:space="preserve"> </w:t>
      </w:r>
    </w:p>
    <w:p w14:paraId="19005980" w14:textId="77777777" w:rsidR="00C12DE3" w:rsidRPr="00EC7999" w:rsidRDefault="00C12DE3" w:rsidP="00C12DE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27D8A03B" w14:textId="4A259FE3" w:rsidR="006F54D9" w:rsidRPr="00EC7999" w:rsidRDefault="006F54D9" w:rsidP="006F54D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2A3A"/>
        </w:rPr>
      </w:pPr>
      <w:r w:rsidRPr="00EC7999">
        <w:rPr>
          <w:rFonts w:cstheme="minorHAnsi"/>
          <w:b/>
          <w:bCs/>
          <w:color w:val="002A3A"/>
        </w:rPr>
        <w:t>Our reports to Parliament</w:t>
      </w:r>
    </w:p>
    <w:p w14:paraId="56B6A350" w14:textId="37C89447" w:rsidR="006F54D9" w:rsidRPr="00EC7999" w:rsidRDefault="006F54D9" w:rsidP="006F54D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C7999">
        <w:rPr>
          <w:rFonts w:cstheme="minorHAnsi"/>
          <w:color w:val="000000"/>
        </w:rPr>
        <w:t xml:space="preserve">See this </w:t>
      </w:r>
      <w:hyperlink r:id="rId12" w:history="1">
        <w:r w:rsidR="006D2637" w:rsidRPr="00EC7999">
          <w:rPr>
            <w:rStyle w:val="Hyperlink"/>
            <w:rFonts w:cstheme="minorHAnsi"/>
          </w:rPr>
          <w:t>Publications link</w:t>
        </w:r>
      </w:hyperlink>
      <w:r w:rsidRPr="00EC7999">
        <w:rPr>
          <w:rFonts w:cstheme="minorHAnsi"/>
          <w:color w:val="000000"/>
        </w:rPr>
        <w:t>.</w:t>
      </w:r>
    </w:p>
    <w:p w14:paraId="2BFB257D" w14:textId="77777777" w:rsidR="006F54D9" w:rsidRPr="00EC7999" w:rsidRDefault="006F54D9" w:rsidP="006F54D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66E49684" w14:textId="14AF5158" w:rsidR="005E5AE9" w:rsidRPr="00EC7999" w:rsidRDefault="005E5AE9" w:rsidP="005E5AE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2A3A"/>
        </w:rPr>
      </w:pPr>
      <w:r w:rsidRPr="00EC7999">
        <w:rPr>
          <w:rFonts w:cstheme="minorHAnsi"/>
          <w:b/>
          <w:bCs/>
          <w:color w:val="002A3A"/>
        </w:rPr>
        <w:t>Contacts</w:t>
      </w:r>
    </w:p>
    <w:p w14:paraId="04807B66" w14:textId="600BAA40" w:rsidR="005E5AE9" w:rsidRPr="00EC7999" w:rsidRDefault="005E5AE9" w:rsidP="005E5AE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C7999">
        <w:rPr>
          <w:rFonts w:cstheme="minorHAnsi"/>
          <w:color w:val="000000"/>
        </w:rPr>
        <w:t xml:space="preserve">Email </w:t>
      </w:r>
      <w:hyperlink r:id="rId13" w:history="1">
        <w:r w:rsidRPr="00EC7999">
          <w:rPr>
            <w:rStyle w:val="Hyperlink"/>
            <w:rFonts w:cstheme="minorHAnsi"/>
          </w:rPr>
          <w:t>rwtf@defence.gov.au</w:t>
        </w:r>
      </w:hyperlink>
      <w:r w:rsidRPr="00EC7999">
        <w:rPr>
          <w:rFonts w:cstheme="minorHAnsi"/>
          <w:color w:val="000000"/>
        </w:rPr>
        <w:t xml:space="preserve"> for any questions about access to information under FOI.</w:t>
      </w:r>
    </w:p>
    <w:p w14:paraId="435ADDFA" w14:textId="09FEBAF8" w:rsidR="005E5AE9" w:rsidRPr="00EC7999" w:rsidRDefault="005E5AE9" w:rsidP="006F54D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5E33AF4" w14:textId="3EA83714" w:rsidR="00526140" w:rsidRPr="00EC7999" w:rsidRDefault="00526140" w:rsidP="006F54D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C7999">
        <w:rPr>
          <w:rFonts w:cstheme="minorHAnsi"/>
          <w:color w:val="000000"/>
        </w:rPr>
        <w:t>For FOI requests</w:t>
      </w:r>
      <w:bookmarkStart w:id="0" w:name="_GoBack"/>
      <w:bookmarkEnd w:id="0"/>
      <w:r w:rsidRPr="00EC7999">
        <w:rPr>
          <w:rFonts w:cstheme="minorHAnsi"/>
          <w:color w:val="000000"/>
        </w:rPr>
        <w:t xml:space="preserve"> related to Defence, please see the </w:t>
      </w:r>
      <w:hyperlink r:id="rId14" w:history="1">
        <w:r w:rsidRPr="00EC7999">
          <w:rPr>
            <w:rStyle w:val="Hyperlink"/>
            <w:rFonts w:cstheme="minorHAnsi"/>
          </w:rPr>
          <w:t>Defence website</w:t>
        </w:r>
      </w:hyperlink>
      <w:r w:rsidRPr="00EC7999">
        <w:rPr>
          <w:rFonts w:cstheme="minorHAnsi"/>
          <w:color w:val="000000"/>
        </w:rPr>
        <w:t>.</w:t>
      </w:r>
    </w:p>
    <w:sectPr w:rsidR="00526140" w:rsidRPr="00EC7999" w:rsidSect="00EC7999">
      <w:headerReference w:type="default" r:id="rId15"/>
      <w:footerReference w:type="defaul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72F704" w14:textId="77777777" w:rsidR="006C403C" w:rsidRDefault="006C403C" w:rsidP="002E5C72">
      <w:pPr>
        <w:spacing w:after="0" w:line="240" w:lineRule="auto"/>
      </w:pPr>
      <w:r>
        <w:separator/>
      </w:r>
    </w:p>
  </w:endnote>
  <w:endnote w:type="continuationSeparator" w:id="0">
    <w:p w14:paraId="0BAAEB5F" w14:textId="77777777" w:rsidR="006C403C" w:rsidRDefault="006C403C" w:rsidP="002E5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ourceSans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6406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015C5F59" w14:textId="6A9524EA" w:rsidR="00EC7999" w:rsidRPr="00EC7999" w:rsidRDefault="00EC7999">
            <w:pPr>
              <w:pStyle w:val="Footer"/>
              <w:jc w:val="center"/>
              <w:rPr>
                <w:sz w:val="16"/>
                <w:szCs w:val="16"/>
              </w:rPr>
            </w:pPr>
            <w:r w:rsidRPr="00EC7999">
              <w:rPr>
                <w:sz w:val="16"/>
                <w:szCs w:val="16"/>
              </w:rPr>
              <w:t xml:space="preserve">Page </w:t>
            </w:r>
            <w:r w:rsidRPr="00EC7999">
              <w:rPr>
                <w:b/>
                <w:bCs/>
                <w:sz w:val="16"/>
                <w:szCs w:val="16"/>
              </w:rPr>
              <w:fldChar w:fldCharType="begin"/>
            </w:r>
            <w:r w:rsidRPr="00EC799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EC7999">
              <w:rPr>
                <w:b/>
                <w:bCs/>
                <w:sz w:val="16"/>
                <w:szCs w:val="16"/>
              </w:rPr>
              <w:fldChar w:fldCharType="separate"/>
            </w:r>
            <w:r w:rsidR="00365AAA">
              <w:rPr>
                <w:b/>
                <w:bCs/>
                <w:noProof/>
                <w:sz w:val="16"/>
                <w:szCs w:val="16"/>
              </w:rPr>
              <w:t>1</w:t>
            </w:r>
            <w:r w:rsidRPr="00EC7999">
              <w:rPr>
                <w:b/>
                <w:bCs/>
                <w:sz w:val="16"/>
                <w:szCs w:val="16"/>
              </w:rPr>
              <w:fldChar w:fldCharType="end"/>
            </w:r>
            <w:r w:rsidRPr="00EC7999">
              <w:rPr>
                <w:sz w:val="16"/>
                <w:szCs w:val="16"/>
              </w:rPr>
              <w:t xml:space="preserve"> of </w:t>
            </w:r>
            <w:r w:rsidRPr="00EC7999">
              <w:rPr>
                <w:b/>
                <w:bCs/>
                <w:sz w:val="16"/>
                <w:szCs w:val="16"/>
              </w:rPr>
              <w:fldChar w:fldCharType="begin"/>
            </w:r>
            <w:r w:rsidRPr="00EC7999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EC7999">
              <w:rPr>
                <w:b/>
                <w:bCs/>
                <w:sz w:val="16"/>
                <w:szCs w:val="16"/>
              </w:rPr>
              <w:fldChar w:fldCharType="separate"/>
            </w:r>
            <w:r w:rsidR="00365AAA">
              <w:rPr>
                <w:b/>
                <w:bCs/>
                <w:noProof/>
                <w:sz w:val="16"/>
                <w:szCs w:val="16"/>
              </w:rPr>
              <w:t>1</w:t>
            </w:r>
            <w:r w:rsidRPr="00EC7999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CA5F267" w14:textId="77777777" w:rsidR="00EC7999" w:rsidRDefault="00EC79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FE0B89" w14:textId="77777777" w:rsidR="006C403C" w:rsidRDefault="006C403C" w:rsidP="002E5C72">
      <w:pPr>
        <w:spacing w:after="0" w:line="240" w:lineRule="auto"/>
      </w:pPr>
      <w:r>
        <w:separator/>
      </w:r>
    </w:p>
  </w:footnote>
  <w:footnote w:type="continuationSeparator" w:id="0">
    <w:p w14:paraId="20B4E822" w14:textId="77777777" w:rsidR="006C403C" w:rsidRDefault="006C403C" w:rsidP="002E5C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055A5" w14:textId="77777777" w:rsidR="00EC7999" w:rsidRPr="003C6183" w:rsidRDefault="00EC7999" w:rsidP="00EC7999">
    <w:pPr>
      <w:pStyle w:val="Header"/>
      <w:jc w:val="center"/>
      <w:rPr>
        <w:b/>
      </w:rPr>
    </w:pPr>
    <w:r w:rsidRPr="003C6183">
      <w:rPr>
        <w:b/>
      </w:rPr>
      <w:t>OFFICIAL</w:t>
    </w:r>
  </w:p>
  <w:p w14:paraId="1B7F8545" w14:textId="160DF4C5" w:rsidR="002E5C72" w:rsidRPr="00EC7999" w:rsidRDefault="002E5C72" w:rsidP="00EC79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B7590"/>
    <w:multiLevelType w:val="hybridMultilevel"/>
    <w:tmpl w:val="82C0A368"/>
    <w:lvl w:ilvl="0" w:tplc="B5C27E5E">
      <w:numFmt w:val="bullet"/>
      <w:lvlText w:val="-"/>
      <w:lvlJc w:val="left"/>
      <w:pPr>
        <w:ind w:left="720" w:hanging="360"/>
      </w:pPr>
      <w:rPr>
        <w:rFonts w:ascii="SourceSansPro-Regular" w:eastAsiaTheme="minorHAnsi" w:hAnsi="SourceSansPro-Regular" w:cs="SourceSansPro-Regular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BB097E"/>
    <w:multiLevelType w:val="hybridMultilevel"/>
    <w:tmpl w:val="CB46EB26"/>
    <w:lvl w:ilvl="0" w:tplc="6F78BDB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B3B"/>
    <w:rsid w:val="000023CC"/>
    <w:rsid w:val="000B6973"/>
    <w:rsid w:val="00126AC2"/>
    <w:rsid w:val="001B7083"/>
    <w:rsid w:val="002072EC"/>
    <w:rsid w:val="00232E62"/>
    <w:rsid w:val="002E5C72"/>
    <w:rsid w:val="002F4DDB"/>
    <w:rsid w:val="0033719B"/>
    <w:rsid w:val="00365AAA"/>
    <w:rsid w:val="003C40E8"/>
    <w:rsid w:val="003C4799"/>
    <w:rsid w:val="003D41CE"/>
    <w:rsid w:val="00455264"/>
    <w:rsid w:val="00526140"/>
    <w:rsid w:val="00565A9F"/>
    <w:rsid w:val="005E5AE9"/>
    <w:rsid w:val="00661B3B"/>
    <w:rsid w:val="006C403C"/>
    <w:rsid w:val="006D2637"/>
    <w:rsid w:val="006F54D9"/>
    <w:rsid w:val="0074404E"/>
    <w:rsid w:val="0077515E"/>
    <w:rsid w:val="007932EC"/>
    <w:rsid w:val="007A3FB5"/>
    <w:rsid w:val="009A40E9"/>
    <w:rsid w:val="00B94D6C"/>
    <w:rsid w:val="00BC7CB3"/>
    <w:rsid w:val="00BE6537"/>
    <w:rsid w:val="00C12DE3"/>
    <w:rsid w:val="00D45BBD"/>
    <w:rsid w:val="00EC7999"/>
    <w:rsid w:val="00EF6594"/>
    <w:rsid w:val="00F54989"/>
    <w:rsid w:val="00FE3DC3"/>
    <w:rsid w:val="00FE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6944D"/>
  <w15:chartTrackingRefBased/>
  <w15:docId w15:val="{D852927F-8EE5-46E8-9AEC-F8A032C68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E3DC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023C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023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23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23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23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23C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23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3CC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33719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E5C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C72"/>
  </w:style>
  <w:style w:type="paragraph" w:styleId="Footer">
    <w:name w:val="footer"/>
    <w:basedOn w:val="Normal"/>
    <w:link w:val="FooterChar"/>
    <w:uiPriority w:val="99"/>
    <w:unhideWhenUsed/>
    <w:rsid w:val="002E5C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afwelfaretrustfund.gov.au/foi/" TargetMode="External"/><Relationship Id="rId13" Type="http://schemas.openxmlformats.org/officeDocument/2006/relationships/hyperlink" Target="mailto:rwtf@defence.gov.a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raafwelfaretrustfund.gov.au/publications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aafwelfaretrustfund.gov.au/publications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raafwelfaretrustfund.gov.a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afwelfaretrustfund.gov.au/about/" TargetMode="External"/><Relationship Id="rId14" Type="http://schemas.openxmlformats.org/officeDocument/2006/relationships/hyperlink" Target="https://www.defence.gov.au/about/accessing-information/freedom-information-reques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Defence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Erman, Anthony SQNLDR</dc:creator>
  <cp:keywords/>
  <dc:description/>
  <cp:lastModifiedBy>Stewart, Heather MRS 4</cp:lastModifiedBy>
  <cp:revision>23</cp:revision>
  <dcterms:created xsi:type="dcterms:W3CDTF">2025-04-11T03:01:00Z</dcterms:created>
  <dcterms:modified xsi:type="dcterms:W3CDTF">2026-08-26T00:21:00Z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BP60080496</vt:lpwstr>
  </property>
  <property fmtid="{D5CDD505-2E9C-101B-9397-08002B2CF9AE}" pid="4" name="Objective-Title">
    <vt:lpwstr>2. Information Publication Scheme (IPS)</vt:lpwstr>
  </property>
  <property fmtid="{D5CDD505-2E9C-101B-9397-08002B2CF9AE}" pid="5" name="Objective-Comment">
    <vt:lpwstr/>
  </property>
  <property fmtid="{D5CDD505-2E9C-101B-9397-08002B2CF9AE}" pid="6" name="Objective-CreationStamp">
    <vt:filetime>2026-08-25T23:45:45Z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2026-08-26T00:29:30Z</vt:filetime>
  </property>
  <property fmtid="{D5CDD505-2E9C-101B-9397-08002B2CF9AE}" pid="10" name="Objective-ModificationStamp">
    <vt:filetime>2026-08-26T00:35:07Z</vt:filetime>
  </property>
  <property fmtid="{D5CDD505-2E9C-101B-9397-08002B2CF9AE}" pid="11" name="Objective-Owner">
    <vt:lpwstr>Stewart, Heather Mrs 4</vt:lpwstr>
  </property>
  <property fmtid="{D5CDD505-2E9C-101B-9397-08002B2CF9AE}" pid="12" name="Objective-Path">
    <vt:lpwstr>Objective Global Folder - PROD:Defence Business Units:Air Force:Air Force Headquarters:Deputy Chief of Air Force:DGCHAP-AF : Director General Chaplaincy - Air Force:09 Archive:Organisation and Establishment:RWTF:RWTF Policy and Plans:Information Publication Scheme (IPS) / Freedom of Information FOI:2025-2026 - Updated Governance Arrangements for FOI and IPS:CLEAN copies renamed for website downloadable attachments:</vt:lpwstr>
  </property>
  <property fmtid="{D5CDD505-2E9C-101B-9397-08002B2CF9AE}" pid="13" name="Objective-Parent">
    <vt:lpwstr>CLEAN copies renamed for website downloadable attachments</vt:lpwstr>
  </property>
  <property fmtid="{D5CDD505-2E9C-101B-9397-08002B2CF9AE}" pid="14" name="Objective-State">
    <vt:lpwstr>Published</vt:lpwstr>
  </property>
  <property fmtid="{D5CDD505-2E9C-101B-9397-08002B2CF9AE}" pid="15" name="Objective-Version">
    <vt:lpwstr>4.0</vt:lpwstr>
  </property>
  <property fmtid="{D5CDD505-2E9C-101B-9397-08002B2CF9AE}" pid="16" name="Objective-VersionNumber">
    <vt:i4>4</vt:i4>
  </property>
  <property fmtid="{D5CDD505-2E9C-101B-9397-08002B2CF9AE}" pid="17" name="Objective-VersionComment">
    <vt:lpwstr/>
  </property>
  <property fmtid="{D5CDD505-2E9C-101B-9397-08002B2CF9AE}" pid="18" name="Objective-FileNumber">
    <vt:lpwstr/>
  </property>
  <property fmtid="{D5CDD505-2E9C-101B-9397-08002B2CF9AE}" pid="19" name="Objective-Classification">
    <vt:lpwstr>[Inherited - Unclassified]</vt:lpwstr>
  </property>
  <property fmtid="{D5CDD505-2E9C-101B-9397-08002B2CF9AE}" pid="20" name="Objective-Caveats">
    <vt:lpwstr/>
  </property>
  <property fmtid="{D5CDD505-2E9C-101B-9397-08002B2CF9AE}" pid="21" name="Objective-Document Type">
    <vt:lpwstr/>
  </property>
  <property fmtid="{D5CDD505-2E9C-101B-9397-08002B2CF9AE}" pid="22" name="Objective-Reason for Security Classification Change">
    <vt:lpwstr/>
  </property>
</Properties>
</file>