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518E76" w14:textId="39F4A010" w:rsidR="0038586A" w:rsidRDefault="0038586A" w:rsidP="005D2033">
      <w:pPr>
        <w:jc w:val="center"/>
        <w:rPr>
          <w:b/>
          <w:bCs/>
          <w:sz w:val="32"/>
        </w:rPr>
      </w:pPr>
      <w:r>
        <w:rPr>
          <w:noProof/>
          <w:lang w:eastAsia="en-AU"/>
        </w:rPr>
        <w:drawing>
          <wp:inline distT="0" distB="0" distL="0" distR="0" wp14:anchorId="5B2BE2F2" wp14:editId="400F2E28">
            <wp:extent cx="1372245" cy="1323975"/>
            <wp:effectExtent l="0" t="0" r="0" b="0"/>
            <wp:docPr id="1" name="Picture 1" descr="RWTF BLUE_POS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WTF BLUE_POS_RGB#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7081" cy="1328641"/>
                    </a:xfrm>
                    <a:prstGeom prst="rect">
                      <a:avLst/>
                    </a:prstGeom>
                    <a:noFill/>
                    <a:ln>
                      <a:noFill/>
                    </a:ln>
                  </pic:spPr>
                </pic:pic>
              </a:graphicData>
            </a:graphic>
          </wp:inline>
        </w:drawing>
      </w:r>
    </w:p>
    <w:p w14:paraId="0EB3F1E5" w14:textId="77777777" w:rsidR="002D7710" w:rsidRDefault="002D7710" w:rsidP="005D2033">
      <w:pPr>
        <w:jc w:val="center"/>
        <w:rPr>
          <w:b/>
          <w:bCs/>
          <w:sz w:val="32"/>
        </w:rPr>
      </w:pPr>
    </w:p>
    <w:p w14:paraId="05E8FE58" w14:textId="216A866E" w:rsidR="005D2033" w:rsidRPr="005D2033" w:rsidRDefault="005D2033" w:rsidP="005D2033">
      <w:pPr>
        <w:jc w:val="center"/>
        <w:rPr>
          <w:sz w:val="32"/>
        </w:rPr>
      </w:pPr>
      <w:r w:rsidRPr="005D2033">
        <w:rPr>
          <w:b/>
          <w:bCs/>
          <w:sz w:val="32"/>
        </w:rPr>
        <w:t>PRIVACY NOTICE</w:t>
      </w:r>
    </w:p>
    <w:p w14:paraId="78224FB8" w14:textId="77777777" w:rsidR="004167E4" w:rsidRPr="004167E4" w:rsidRDefault="004167E4" w:rsidP="004167E4">
      <w:pPr>
        <w:rPr>
          <w:b/>
          <w:bCs/>
        </w:rPr>
      </w:pPr>
      <w:r w:rsidRPr="004167E4">
        <w:rPr>
          <w:b/>
          <w:bCs/>
        </w:rPr>
        <w:t>Personal information</w:t>
      </w:r>
    </w:p>
    <w:p w14:paraId="575947C5" w14:textId="77777777" w:rsidR="004167E4" w:rsidRPr="004167E4" w:rsidRDefault="004167E4" w:rsidP="004167E4">
      <w:pPr>
        <w:rPr>
          <w:bCs/>
        </w:rPr>
      </w:pPr>
      <w:r w:rsidRPr="004167E4">
        <w:rPr>
          <w:bCs/>
        </w:rPr>
        <w:t xml:space="preserve">Personal information is defined in the </w:t>
      </w:r>
      <w:r w:rsidRPr="0041296F">
        <w:rPr>
          <w:bCs/>
          <w:i/>
        </w:rPr>
        <w:t>Privacy Act 1988</w:t>
      </w:r>
      <w:r w:rsidRPr="004167E4">
        <w:rPr>
          <w:bCs/>
        </w:rPr>
        <w:t xml:space="preserve"> as information or an opinion about an identified individual, or an individual who is reasonably identifiable:</w:t>
      </w:r>
    </w:p>
    <w:p w14:paraId="3AF0AB86" w14:textId="2B825593" w:rsidR="004167E4" w:rsidRPr="0041296F" w:rsidRDefault="004167E4" w:rsidP="0041296F">
      <w:pPr>
        <w:pStyle w:val="ListParagraph"/>
        <w:numPr>
          <w:ilvl w:val="0"/>
          <w:numId w:val="1"/>
        </w:numPr>
        <w:rPr>
          <w:bCs/>
        </w:rPr>
      </w:pPr>
      <w:r w:rsidRPr="0041296F">
        <w:rPr>
          <w:bCs/>
        </w:rPr>
        <w:t>whether the information or opinion is true or not</w:t>
      </w:r>
    </w:p>
    <w:p w14:paraId="3DF10248" w14:textId="023725B8" w:rsidR="004167E4" w:rsidRDefault="004167E4" w:rsidP="0041296F">
      <w:pPr>
        <w:pStyle w:val="ListParagraph"/>
        <w:numPr>
          <w:ilvl w:val="0"/>
          <w:numId w:val="1"/>
        </w:numPr>
        <w:rPr>
          <w:bCs/>
        </w:rPr>
      </w:pPr>
      <w:proofErr w:type="gramStart"/>
      <w:r w:rsidRPr="0041296F">
        <w:rPr>
          <w:bCs/>
        </w:rPr>
        <w:t>whether</w:t>
      </w:r>
      <w:proofErr w:type="gramEnd"/>
      <w:r w:rsidRPr="0041296F">
        <w:rPr>
          <w:bCs/>
        </w:rPr>
        <w:t xml:space="preserve"> the information or opinion is recorded in a material form or not.</w:t>
      </w:r>
    </w:p>
    <w:p w14:paraId="18AEC6E8" w14:textId="42B55E4B" w:rsidR="007F19CA" w:rsidRPr="007F19CA" w:rsidRDefault="007F19CA" w:rsidP="007F19CA">
      <w:pPr>
        <w:rPr>
          <w:bCs/>
        </w:rPr>
      </w:pPr>
      <w:r>
        <w:rPr>
          <w:bCs/>
        </w:rPr>
        <w:t>This notice is intended to notify you of the matters outlined in Australian Privacy Principle 5 concerning the use and disclosure of your personal information.</w:t>
      </w:r>
    </w:p>
    <w:p w14:paraId="0174C05D" w14:textId="773B7520" w:rsidR="001D00B8" w:rsidRDefault="001D00B8" w:rsidP="004167E4">
      <w:pPr>
        <w:rPr>
          <w:b/>
          <w:bCs/>
        </w:rPr>
      </w:pPr>
      <w:r>
        <w:rPr>
          <w:b/>
          <w:bCs/>
        </w:rPr>
        <w:t>Interaction with privacy policy</w:t>
      </w:r>
    </w:p>
    <w:p w14:paraId="542514D0" w14:textId="32A3D441" w:rsidR="001D00B8" w:rsidRPr="001D00B8" w:rsidRDefault="001D00B8" w:rsidP="004167E4">
      <w:pPr>
        <w:rPr>
          <w:bCs/>
        </w:rPr>
      </w:pPr>
      <w:r>
        <w:rPr>
          <w:bCs/>
        </w:rPr>
        <w:t xml:space="preserve">The RAAF Welfare Trust Fund’s (RWTF) </w:t>
      </w:r>
      <w:r w:rsidRPr="004305F0">
        <w:rPr>
          <w:bCs/>
          <w:highlight w:val="yellow"/>
        </w:rPr>
        <w:t>privacy policy</w:t>
      </w:r>
      <w:r>
        <w:rPr>
          <w:bCs/>
        </w:rPr>
        <w:t xml:space="preserve"> provides details on the purposes and manner of collecting personal information</w:t>
      </w:r>
      <w:r w:rsidR="007F19CA">
        <w:rPr>
          <w:bCs/>
        </w:rPr>
        <w:t xml:space="preserve"> and is to be read with this notice</w:t>
      </w:r>
      <w:r>
        <w:rPr>
          <w:bCs/>
        </w:rPr>
        <w:t xml:space="preserve">. It also describes how we use or may disclose personal information, and the role of third party entities such as </w:t>
      </w:r>
      <w:proofErr w:type="spellStart"/>
      <w:r>
        <w:rPr>
          <w:bCs/>
        </w:rPr>
        <w:t>Ezidebit</w:t>
      </w:r>
      <w:proofErr w:type="spellEnd"/>
      <w:r>
        <w:rPr>
          <w:bCs/>
        </w:rPr>
        <w:t xml:space="preserve"> in the case of group life insurance applicants.</w:t>
      </w:r>
    </w:p>
    <w:p w14:paraId="61F14C63" w14:textId="13D1B49C" w:rsidR="004167E4" w:rsidRPr="004167E4" w:rsidRDefault="007F19CA" w:rsidP="004167E4">
      <w:pPr>
        <w:rPr>
          <w:b/>
          <w:bCs/>
        </w:rPr>
      </w:pPr>
      <w:r>
        <w:rPr>
          <w:b/>
          <w:bCs/>
        </w:rPr>
        <w:t>Purpose of collecting personal information</w:t>
      </w:r>
    </w:p>
    <w:p w14:paraId="658EF8D3" w14:textId="3F593498" w:rsidR="007F19CA" w:rsidRDefault="0041296F" w:rsidP="004167E4">
      <w:pPr>
        <w:rPr>
          <w:bCs/>
        </w:rPr>
      </w:pPr>
      <w:r>
        <w:rPr>
          <w:bCs/>
        </w:rPr>
        <w:t xml:space="preserve">The </w:t>
      </w:r>
      <w:r w:rsidR="007F19CA">
        <w:rPr>
          <w:bCs/>
        </w:rPr>
        <w:t>purpose of collecting information through the application process is to enable the RWTF, which includes its statutory trustees and permanent staff, to assess and determine your application.</w:t>
      </w:r>
    </w:p>
    <w:p w14:paraId="5C438BF3" w14:textId="39EBFAA7" w:rsidR="007F19CA" w:rsidRDefault="007F19CA" w:rsidP="004167E4">
      <w:pPr>
        <w:rPr>
          <w:bCs/>
        </w:rPr>
      </w:pPr>
      <w:r>
        <w:rPr>
          <w:b/>
          <w:bCs/>
        </w:rPr>
        <w:t xml:space="preserve">Authority to collect personal information and consequences if information is not collected </w:t>
      </w:r>
    </w:p>
    <w:p w14:paraId="33D75CFC" w14:textId="77777777" w:rsidR="00432BF1" w:rsidRDefault="007F19CA" w:rsidP="000B32E1">
      <w:pPr>
        <w:rPr>
          <w:bCs/>
        </w:rPr>
      </w:pPr>
      <w:r>
        <w:rPr>
          <w:bCs/>
        </w:rPr>
        <w:t xml:space="preserve">The RWTF’s authority to collect your personal information is based on your consent to provide it. Your consent is exercised by making the relevant application and providing the information sought. You may withdraw your consent (for example, you may request that we no longer consider </w:t>
      </w:r>
      <w:r w:rsidR="000B32E1">
        <w:rPr>
          <w:bCs/>
        </w:rPr>
        <w:t>a pending</w:t>
      </w:r>
      <w:r>
        <w:rPr>
          <w:bCs/>
        </w:rPr>
        <w:t xml:space="preserve"> application). Please note that we will not be able to determine your application if consent is withdrawn.</w:t>
      </w:r>
      <w:r w:rsidR="000B32E1">
        <w:rPr>
          <w:bCs/>
        </w:rPr>
        <w:t xml:space="preserve"> </w:t>
      </w:r>
    </w:p>
    <w:p w14:paraId="175DA00E" w14:textId="2F18B162" w:rsidR="000B32E1" w:rsidRPr="005D2033" w:rsidRDefault="000B32E1" w:rsidP="000B32E1">
      <w:r>
        <w:rPr>
          <w:bCs/>
        </w:rPr>
        <w:t>For prospective group life insurance applicants, please note you are required to provider your personal information to a third party (‘</w:t>
      </w:r>
      <w:proofErr w:type="spellStart"/>
      <w:r>
        <w:rPr>
          <w:bCs/>
        </w:rPr>
        <w:t>Ezidebit</w:t>
      </w:r>
      <w:proofErr w:type="spellEnd"/>
      <w:r>
        <w:rPr>
          <w:bCs/>
        </w:rPr>
        <w:t xml:space="preserve">’) to enable the direct debit function. </w:t>
      </w:r>
      <w:hyperlink r:id="rId8" w:history="1">
        <w:proofErr w:type="spellStart"/>
        <w:r w:rsidRPr="007C02E0">
          <w:rPr>
            <w:rStyle w:val="Hyperlink"/>
            <w:bCs/>
          </w:rPr>
          <w:t>Ezidebit</w:t>
        </w:r>
        <w:proofErr w:type="spellEnd"/>
        <w:r w:rsidRPr="007C02E0">
          <w:rPr>
            <w:rStyle w:val="Hyperlink"/>
            <w:bCs/>
          </w:rPr>
          <w:t xml:space="preserve"> has its own privacy policy</w:t>
        </w:r>
      </w:hyperlink>
      <w:r>
        <w:rPr>
          <w:bCs/>
        </w:rPr>
        <w:t>.</w:t>
      </w:r>
      <w:r w:rsidRPr="005D2033">
        <w:t xml:space="preserve"> </w:t>
      </w:r>
      <w:r w:rsidR="00432BF1">
        <w:t xml:space="preserve">If you do not provide your information to </w:t>
      </w:r>
      <w:proofErr w:type="spellStart"/>
      <w:r w:rsidR="00432BF1">
        <w:t>Ezidebit</w:t>
      </w:r>
      <w:proofErr w:type="spellEnd"/>
      <w:r w:rsidR="00432BF1">
        <w:t>, you will not be able to become a group life insurance member.</w:t>
      </w:r>
    </w:p>
    <w:p w14:paraId="263CE5C2" w14:textId="77777777" w:rsidR="00D5645E" w:rsidRDefault="00D5645E" w:rsidP="004167E4">
      <w:pPr>
        <w:rPr>
          <w:b/>
          <w:bCs/>
        </w:rPr>
      </w:pPr>
    </w:p>
    <w:p w14:paraId="53BC0864" w14:textId="313A5789" w:rsidR="007F19CA" w:rsidRDefault="007F19CA" w:rsidP="004167E4">
      <w:pPr>
        <w:rPr>
          <w:b/>
          <w:bCs/>
        </w:rPr>
      </w:pPr>
      <w:bookmarkStart w:id="0" w:name="_GoBack"/>
      <w:bookmarkEnd w:id="0"/>
      <w:r w:rsidRPr="007F19CA">
        <w:rPr>
          <w:b/>
          <w:bCs/>
        </w:rPr>
        <w:lastRenderedPageBreak/>
        <w:t>Collection, use and disclosure of personal information</w:t>
      </w:r>
    </w:p>
    <w:p w14:paraId="421CCCA7" w14:textId="77777777" w:rsidR="007F19CA" w:rsidRDefault="007F19CA" w:rsidP="007F19CA">
      <w:r w:rsidRPr="005D2033">
        <w:t xml:space="preserve">The type of information we collect </w:t>
      </w:r>
      <w:r>
        <w:t>will depend on the benefit sought</w:t>
      </w:r>
      <w:r w:rsidRPr="005D2033">
        <w:t xml:space="preserve">. When </w:t>
      </w:r>
      <w:r>
        <w:t xml:space="preserve">an applicant seeks </w:t>
      </w:r>
      <w:r w:rsidRPr="005D2033">
        <w:t>a RWTF benefit, we may require personal information such as contact details - including name, address, phone and email - bank account details, annual income, other financial details and place of work.</w:t>
      </w:r>
      <w:r>
        <w:t xml:space="preserve"> </w:t>
      </w:r>
    </w:p>
    <w:p w14:paraId="7F823AF5" w14:textId="11E40653" w:rsidR="007F19CA" w:rsidRDefault="007F19CA" w:rsidP="007F19CA">
      <w:r>
        <w:t xml:space="preserve">Personal </w:t>
      </w:r>
      <w:r w:rsidRPr="005D2033">
        <w:t xml:space="preserve">information is required in order for RWTF to consider providing the </w:t>
      </w:r>
      <w:r>
        <w:t xml:space="preserve">relevant </w:t>
      </w:r>
      <w:r w:rsidRPr="005D2033">
        <w:t xml:space="preserve">benefit. </w:t>
      </w:r>
      <w:r>
        <w:t xml:space="preserve">The </w:t>
      </w:r>
      <w:r w:rsidRPr="005D2033">
        <w:t>RWTF generally collects personal information directly from</w:t>
      </w:r>
      <w:r>
        <w:t xml:space="preserve"> the applicant</w:t>
      </w:r>
      <w:r w:rsidRPr="005D2033">
        <w:t>, but there may be occasions where RWTF needs to source personal information from a third party such as credit reporting agencies or Defence/</w:t>
      </w:r>
      <w:r>
        <w:t xml:space="preserve">the </w:t>
      </w:r>
      <w:r w:rsidRPr="005D2033">
        <w:t>employer.</w:t>
      </w:r>
    </w:p>
    <w:p w14:paraId="7E60517E" w14:textId="04B93F86" w:rsidR="000B32E1" w:rsidRPr="005D2033" w:rsidRDefault="000B32E1" w:rsidP="000B32E1">
      <w:r>
        <w:t xml:space="preserve">In some instances, the RWTF may require third party personal information. For example, if an applicant applies for a grant, the RWTF may require financial information of a spouse or partner. In providing such information, the applicant </w:t>
      </w:r>
      <w:r w:rsidRPr="005D2033">
        <w:t>acknowledge</w:t>
      </w:r>
      <w:r>
        <w:t>s</w:t>
      </w:r>
      <w:r w:rsidRPr="005D2033">
        <w:t xml:space="preserve"> and consent</w:t>
      </w:r>
      <w:r>
        <w:t>s</w:t>
      </w:r>
      <w:r w:rsidRPr="005D2033">
        <w:t xml:space="preserve"> that </w:t>
      </w:r>
      <w:r>
        <w:t xml:space="preserve">the </w:t>
      </w:r>
      <w:r w:rsidRPr="005D2033">
        <w:t>represent</w:t>
      </w:r>
      <w:r>
        <w:t>s</w:t>
      </w:r>
      <w:r w:rsidRPr="005D2033">
        <w:t xml:space="preserve"> to the RWTF that </w:t>
      </w:r>
    </w:p>
    <w:p w14:paraId="50235CB0" w14:textId="77777777" w:rsidR="000B32E1" w:rsidRPr="005D2033" w:rsidRDefault="000B32E1" w:rsidP="000B32E1">
      <w:r w:rsidRPr="005D2033">
        <w:t xml:space="preserve">• </w:t>
      </w:r>
      <w:proofErr w:type="gramStart"/>
      <w:r w:rsidRPr="005D2033">
        <w:t>where</w:t>
      </w:r>
      <w:proofErr w:type="gramEnd"/>
      <w:r w:rsidRPr="005D2033">
        <w:t xml:space="preserve"> </w:t>
      </w:r>
      <w:r>
        <w:t xml:space="preserve">the applicant </w:t>
      </w:r>
      <w:r w:rsidRPr="005D2033">
        <w:t>provide</w:t>
      </w:r>
      <w:r>
        <w:t>s</w:t>
      </w:r>
      <w:r w:rsidRPr="005D2033">
        <w:t xml:space="preserve"> personal information about another person, </w:t>
      </w:r>
      <w:r>
        <w:t xml:space="preserve">the applicant is </w:t>
      </w:r>
      <w:r w:rsidRPr="005D2033">
        <w:t xml:space="preserve">authorised to provide that information, and that </w:t>
      </w:r>
    </w:p>
    <w:p w14:paraId="77A7A6F9" w14:textId="77777777" w:rsidR="000B32E1" w:rsidRPr="005D2033" w:rsidRDefault="000B32E1" w:rsidP="000B32E1">
      <w:r w:rsidRPr="005D2033">
        <w:t xml:space="preserve">• </w:t>
      </w:r>
      <w:proofErr w:type="gramStart"/>
      <w:r>
        <w:t>the</w:t>
      </w:r>
      <w:proofErr w:type="gramEnd"/>
      <w:r>
        <w:t xml:space="preserve"> applicant </w:t>
      </w:r>
      <w:r w:rsidRPr="005D2033">
        <w:t xml:space="preserve">will inform that person </w:t>
      </w:r>
      <w:r>
        <w:t xml:space="preserve">that their information is subject to </w:t>
      </w:r>
      <w:r w:rsidRPr="005D2033">
        <w:t xml:space="preserve">the RWTF </w:t>
      </w:r>
      <w:r>
        <w:t>privacy policy (this policy)</w:t>
      </w:r>
      <w:r w:rsidRPr="005D2033">
        <w:t xml:space="preserve">. </w:t>
      </w:r>
    </w:p>
    <w:p w14:paraId="678AB81C" w14:textId="77777777" w:rsidR="000B32E1" w:rsidRDefault="000B32E1" w:rsidP="000B32E1">
      <w:r w:rsidRPr="007C02E0">
        <w:rPr>
          <w:bCs/>
        </w:rPr>
        <w:t>The</w:t>
      </w:r>
      <w:r>
        <w:rPr>
          <w:b/>
          <w:bCs/>
        </w:rPr>
        <w:t xml:space="preserve"> </w:t>
      </w:r>
      <w:r w:rsidRPr="005D2033">
        <w:t xml:space="preserve">RWTF uses personal </w:t>
      </w:r>
      <w:r>
        <w:t xml:space="preserve">information it has collected in accordance with this policy </w:t>
      </w:r>
      <w:r w:rsidRPr="005D2033">
        <w:t xml:space="preserve">to consider </w:t>
      </w:r>
      <w:r>
        <w:t>applications for benefits</w:t>
      </w:r>
      <w:r w:rsidRPr="005D2033">
        <w:t xml:space="preserve">. In addition, RWTF may use this information for </w:t>
      </w:r>
      <w:r>
        <w:t>strictly incidental</w:t>
      </w:r>
      <w:r w:rsidRPr="005D2033">
        <w:t xml:space="preserve"> purposes such as internal administr</w:t>
      </w:r>
      <w:r>
        <w:t>ation. For example, the RWTF may contact you from time to time to advise you of changes to our policies or benefits, and related purposes. We may also contact you for the purposes of conducting surveys and soliciting your voluntary feedback.</w:t>
      </w:r>
      <w:r w:rsidRPr="000B32E1">
        <w:t xml:space="preserve"> </w:t>
      </w:r>
    </w:p>
    <w:p w14:paraId="559E81EF" w14:textId="5BAC5C5D" w:rsidR="00D36285" w:rsidRPr="005D2033" w:rsidRDefault="00D36285" w:rsidP="00D36285">
      <w:r w:rsidRPr="00F30648">
        <w:rPr>
          <w:bCs/>
        </w:rPr>
        <w:t>I</w:t>
      </w:r>
      <w:r w:rsidRPr="005D2033">
        <w:t xml:space="preserve">t may be necessary for </w:t>
      </w:r>
      <w:r>
        <w:t xml:space="preserve">the RWTF </w:t>
      </w:r>
      <w:r w:rsidRPr="005D2033">
        <w:t xml:space="preserve">to disclose personal information </w:t>
      </w:r>
      <w:r>
        <w:t xml:space="preserve">collected in accordance with this policy </w:t>
      </w:r>
      <w:r w:rsidRPr="005D2033">
        <w:t xml:space="preserve">to other agencies and organisations external to the RWTF. We only disclose </w:t>
      </w:r>
      <w:r>
        <w:t>such</w:t>
      </w:r>
      <w:r w:rsidRPr="005D2033">
        <w:t xml:space="preserve"> personal information to the extent necessary and to the extent required by law. </w:t>
      </w:r>
      <w:r>
        <w:t>The RWTF</w:t>
      </w:r>
      <w:r w:rsidRPr="005D2033">
        <w:t xml:space="preserve"> may disclose your </w:t>
      </w:r>
      <w:proofErr w:type="gramStart"/>
      <w:r w:rsidRPr="005D2033">
        <w:t>personal</w:t>
      </w:r>
      <w:proofErr w:type="gramEnd"/>
      <w:r w:rsidRPr="005D2033">
        <w:t xml:space="preserve"> information for the purposes of reporting to regulators (such as the Australian Charities and Not-for-profits Commission) and credit agencies. When enforcing a loan, </w:t>
      </w:r>
      <w:r>
        <w:t>the RWTF</w:t>
      </w:r>
      <w:r w:rsidRPr="005D2033">
        <w:t xml:space="preserve"> may disclose personal information to: </w:t>
      </w:r>
    </w:p>
    <w:p w14:paraId="3CEB9766" w14:textId="77777777" w:rsidR="00D36285" w:rsidRPr="005D2033" w:rsidRDefault="00D36285" w:rsidP="00D36285">
      <w:r w:rsidRPr="005D2033">
        <w:t xml:space="preserve">• </w:t>
      </w:r>
      <w:proofErr w:type="gramStart"/>
      <w:r w:rsidRPr="005D2033">
        <w:t>debt</w:t>
      </w:r>
      <w:proofErr w:type="gramEnd"/>
      <w:r w:rsidRPr="005D2033">
        <w:t xml:space="preserve"> collection agencies </w:t>
      </w:r>
    </w:p>
    <w:p w14:paraId="351BFB46" w14:textId="77777777" w:rsidR="00D36285" w:rsidRPr="005D2033" w:rsidRDefault="00D36285" w:rsidP="00D36285">
      <w:r w:rsidRPr="005D2033">
        <w:t xml:space="preserve">• </w:t>
      </w:r>
      <w:proofErr w:type="gramStart"/>
      <w:r w:rsidRPr="005D2033">
        <w:t>solicitors</w:t>
      </w:r>
      <w:proofErr w:type="gramEnd"/>
      <w:r w:rsidRPr="005D2033">
        <w:t xml:space="preserve"> </w:t>
      </w:r>
    </w:p>
    <w:p w14:paraId="0D837065" w14:textId="77777777" w:rsidR="00D36285" w:rsidRPr="005D2033" w:rsidRDefault="00D36285" w:rsidP="00D36285">
      <w:r w:rsidRPr="005D2033">
        <w:t xml:space="preserve">• </w:t>
      </w:r>
      <w:proofErr w:type="gramStart"/>
      <w:r w:rsidRPr="005D2033">
        <w:t>process</w:t>
      </w:r>
      <w:proofErr w:type="gramEnd"/>
      <w:r w:rsidRPr="005D2033">
        <w:t xml:space="preserve"> servers </w:t>
      </w:r>
    </w:p>
    <w:p w14:paraId="067B7C81" w14:textId="77777777" w:rsidR="00D36285" w:rsidRPr="005D2033" w:rsidRDefault="00D36285" w:rsidP="00D36285">
      <w:r w:rsidRPr="005D2033">
        <w:t xml:space="preserve">• </w:t>
      </w:r>
      <w:proofErr w:type="gramStart"/>
      <w:r w:rsidRPr="005D2033">
        <w:t>courts</w:t>
      </w:r>
      <w:proofErr w:type="gramEnd"/>
      <w:r w:rsidRPr="005D2033">
        <w:t xml:space="preserve"> of law with jurisdiction over enforcement of debts and securities </w:t>
      </w:r>
    </w:p>
    <w:p w14:paraId="21DDD0C3" w14:textId="2FF4C6FB" w:rsidR="00D36285" w:rsidRDefault="000B32E1" w:rsidP="007F19CA">
      <w:pPr>
        <w:rPr>
          <w:bCs/>
        </w:rPr>
      </w:pPr>
      <w:r>
        <w:rPr>
          <w:b/>
          <w:bCs/>
        </w:rPr>
        <w:t>Security and confidentiality</w:t>
      </w:r>
    </w:p>
    <w:p w14:paraId="5C82512A" w14:textId="03A700B5" w:rsidR="000B32E1" w:rsidRDefault="000B32E1" w:rsidP="007F19CA">
      <w:pPr>
        <w:rPr>
          <w:bCs/>
        </w:rPr>
      </w:pPr>
      <w:r>
        <w:rPr>
          <w:bCs/>
        </w:rPr>
        <w:t xml:space="preserve">The personal information you share with RWTF will be stored with strictly limited-access in Defence databases, including Objective. </w:t>
      </w:r>
      <w:r w:rsidR="00432BF1">
        <w:rPr>
          <w:bCs/>
        </w:rPr>
        <w:t xml:space="preserve">Information shared with </w:t>
      </w:r>
      <w:proofErr w:type="spellStart"/>
      <w:r w:rsidR="00432BF1">
        <w:rPr>
          <w:bCs/>
        </w:rPr>
        <w:t>Ezidebit</w:t>
      </w:r>
      <w:proofErr w:type="spellEnd"/>
      <w:r w:rsidR="00432BF1">
        <w:rPr>
          <w:bCs/>
        </w:rPr>
        <w:t xml:space="preserve"> is subject to </w:t>
      </w:r>
      <w:proofErr w:type="spellStart"/>
      <w:r w:rsidR="00432BF1">
        <w:rPr>
          <w:bCs/>
        </w:rPr>
        <w:t>Ezidebit’s</w:t>
      </w:r>
      <w:proofErr w:type="spellEnd"/>
      <w:r w:rsidR="00432BF1">
        <w:rPr>
          <w:bCs/>
        </w:rPr>
        <w:t xml:space="preserve"> privacy policy and obligations, which is not controlled by RWTF or Defence.</w:t>
      </w:r>
    </w:p>
    <w:p w14:paraId="4835BABF" w14:textId="4DA2A43A" w:rsidR="006272F0" w:rsidRDefault="006272F0" w:rsidP="006272F0">
      <w:r>
        <w:rPr>
          <w:b/>
          <w:bCs/>
        </w:rPr>
        <w:lastRenderedPageBreak/>
        <w:t>Contact us.</w:t>
      </w:r>
      <w:r w:rsidRPr="005D2033">
        <w:rPr>
          <w:b/>
          <w:bCs/>
        </w:rPr>
        <w:t xml:space="preserve"> </w:t>
      </w:r>
      <w:r w:rsidRPr="005D2033">
        <w:t xml:space="preserve">If you have any questions or concerns about </w:t>
      </w:r>
      <w:r>
        <w:t>this notice</w:t>
      </w:r>
      <w:r w:rsidRPr="005D2033">
        <w:t xml:space="preserve">, please contact </w:t>
      </w:r>
      <w:r>
        <w:t>the RWTF</w:t>
      </w:r>
      <w:r w:rsidRPr="005D2033">
        <w:t xml:space="preserve">: </w:t>
      </w:r>
    </w:p>
    <w:p w14:paraId="504A0767" w14:textId="77777777" w:rsidR="006272F0" w:rsidRDefault="006272F0" w:rsidP="006272F0">
      <w:pPr>
        <w:spacing w:after="0" w:line="240" w:lineRule="auto"/>
      </w:pPr>
      <w:r w:rsidRPr="005D2033">
        <w:t xml:space="preserve">Secretary to the Trustees </w:t>
      </w:r>
    </w:p>
    <w:p w14:paraId="430AE857" w14:textId="77777777" w:rsidR="006272F0" w:rsidRDefault="006272F0" w:rsidP="006272F0">
      <w:pPr>
        <w:spacing w:after="0" w:line="240" w:lineRule="auto"/>
      </w:pPr>
      <w:r w:rsidRPr="005D2033">
        <w:t xml:space="preserve">RAAF Welfare Trust Fund </w:t>
      </w:r>
    </w:p>
    <w:p w14:paraId="148016FE" w14:textId="77777777" w:rsidR="006272F0" w:rsidRDefault="006272F0" w:rsidP="006272F0">
      <w:pPr>
        <w:spacing w:after="0" w:line="240" w:lineRule="auto"/>
      </w:pPr>
      <w:r w:rsidRPr="005D2033">
        <w:t xml:space="preserve">Department of Defence </w:t>
      </w:r>
    </w:p>
    <w:p w14:paraId="10FEC965" w14:textId="77777777" w:rsidR="006272F0" w:rsidRDefault="006272F0" w:rsidP="006272F0">
      <w:pPr>
        <w:spacing w:after="0" w:line="240" w:lineRule="auto"/>
      </w:pPr>
      <w:r w:rsidRPr="005D2033">
        <w:t xml:space="preserve">F4-2-018 PO Box 7933 </w:t>
      </w:r>
    </w:p>
    <w:p w14:paraId="1980E73C" w14:textId="77777777" w:rsidR="006272F0" w:rsidRDefault="006272F0" w:rsidP="006272F0">
      <w:pPr>
        <w:spacing w:after="0" w:line="240" w:lineRule="auto"/>
      </w:pPr>
      <w:r w:rsidRPr="005D2033">
        <w:t>Canberra BC ACT 2610</w:t>
      </w:r>
    </w:p>
    <w:p w14:paraId="01339D7A" w14:textId="77777777" w:rsidR="006272F0" w:rsidRPr="005D2033" w:rsidRDefault="006272F0" w:rsidP="006272F0">
      <w:pPr>
        <w:spacing w:after="0" w:line="240" w:lineRule="auto"/>
      </w:pPr>
      <w:r w:rsidRPr="005D2033">
        <w:t xml:space="preserve"> </w:t>
      </w:r>
    </w:p>
    <w:p w14:paraId="342CF909" w14:textId="77777777" w:rsidR="006272F0" w:rsidRPr="005D2033" w:rsidRDefault="006272F0" w:rsidP="006272F0">
      <w:r w:rsidRPr="005D2033">
        <w:t xml:space="preserve">Telephone (02) 5130 9486 </w:t>
      </w:r>
    </w:p>
    <w:p w14:paraId="3C5A8C16" w14:textId="77777777" w:rsidR="006272F0" w:rsidRPr="005D2033" w:rsidRDefault="006272F0" w:rsidP="006272F0">
      <w:r w:rsidRPr="005D2033">
        <w:t xml:space="preserve">Email: </w:t>
      </w:r>
      <w:hyperlink r:id="rId9" w:history="1">
        <w:r w:rsidRPr="00BD09D8">
          <w:rPr>
            <w:rStyle w:val="Hyperlink"/>
          </w:rPr>
          <w:t>RWTF@defence.gov.au</w:t>
        </w:r>
      </w:hyperlink>
      <w:r>
        <w:t xml:space="preserve"> </w:t>
      </w:r>
      <w:r w:rsidRPr="005D2033">
        <w:t xml:space="preserve"> </w:t>
      </w:r>
      <w:r>
        <w:t xml:space="preserve"> </w:t>
      </w:r>
    </w:p>
    <w:p w14:paraId="50E044AC" w14:textId="46B757EB" w:rsidR="0093531C" w:rsidRPr="000B32E1" w:rsidRDefault="0093531C" w:rsidP="007F19CA">
      <w:pPr>
        <w:rPr>
          <w:bCs/>
        </w:rPr>
      </w:pPr>
    </w:p>
    <w:sectPr w:rsidR="0093531C" w:rsidRPr="000B32E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FAC84" w14:textId="77777777" w:rsidR="00A90E71" w:rsidRDefault="00A90E71" w:rsidP="005D2033">
      <w:pPr>
        <w:spacing w:after="0" w:line="240" w:lineRule="auto"/>
      </w:pPr>
      <w:r>
        <w:separator/>
      </w:r>
    </w:p>
  </w:endnote>
  <w:endnote w:type="continuationSeparator" w:id="0">
    <w:p w14:paraId="668D9D1B" w14:textId="77777777" w:rsidR="00A90E71" w:rsidRDefault="00A90E71" w:rsidP="005D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6976876"/>
      <w:docPartObj>
        <w:docPartGallery w:val="Page Numbers (Bottom of Page)"/>
        <w:docPartUnique/>
      </w:docPartObj>
    </w:sdtPr>
    <w:sdtContent>
      <w:sdt>
        <w:sdtPr>
          <w:id w:val="-1705238520"/>
          <w:docPartObj>
            <w:docPartGallery w:val="Page Numbers (Top of Page)"/>
            <w:docPartUnique/>
          </w:docPartObj>
        </w:sdtPr>
        <w:sdtContent>
          <w:p w14:paraId="4E7E59DC" w14:textId="0F212E85" w:rsidR="002C03D0" w:rsidRDefault="002C03D0" w:rsidP="002C03D0">
            <w:pPr>
              <w:pStyle w:val="Footer"/>
              <w:jc w:val="center"/>
            </w:pPr>
            <w:r w:rsidRPr="002C03D0">
              <w:rPr>
                <w:sz w:val="16"/>
                <w:szCs w:val="16"/>
              </w:rPr>
              <w:t xml:space="preserve">Page </w:t>
            </w:r>
            <w:r w:rsidRPr="002C03D0">
              <w:rPr>
                <w:b/>
                <w:bCs/>
                <w:sz w:val="16"/>
                <w:szCs w:val="16"/>
              </w:rPr>
              <w:fldChar w:fldCharType="begin"/>
            </w:r>
            <w:r w:rsidRPr="002C03D0">
              <w:rPr>
                <w:b/>
                <w:bCs/>
                <w:sz w:val="16"/>
                <w:szCs w:val="16"/>
              </w:rPr>
              <w:instrText xml:space="preserve"> PAGE </w:instrText>
            </w:r>
            <w:r w:rsidRPr="002C03D0">
              <w:rPr>
                <w:b/>
                <w:bCs/>
                <w:sz w:val="16"/>
                <w:szCs w:val="16"/>
              </w:rPr>
              <w:fldChar w:fldCharType="separate"/>
            </w:r>
            <w:r w:rsidR="00D5645E">
              <w:rPr>
                <w:b/>
                <w:bCs/>
                <w:noProof/>
                <w:sz w:val="16"/>
                <w:szCs w:val="16"/>
              </w:rPr>
              <w:t>3</w:t>
            </w:r>
            <w:r w:rsidRPr="002C03D0">
              <w:rPr>
                <w:b/>
                <w:bCs/>
                <w:sz w:val="16"/>
                <w:szCs w:val="16"/>
              </w:rPr>
              <w:fldChar w:fldCharType="end"/>
            </w:r>
            <w:r w:rsidRPr="002C03D0">
              <w:rPr>
                <w:sz w:val="16"/>
                <w:szCs w:val="16"/>
              </w:rPr>
              <w:t xml:space="preserve"> of </w:t>
            </w:r>
            <w:r w:rsidRPr="002C03D0">
              <w:rPr>
                <w:b/>
                <w:bCs/>
                <w:sz w:val="16"/>
                <w:szCs w:val="16"/>
              </w:rPr>
              <w:fldChar w:fldCharType="begin"/>
            </w:r>
            <w:r w:rsidRPr="002C03D0">
              <w:rPr>
                <w:b/>
                <w:bCs/>
                <w:sz w:val="16"/>
                <w:szCs w:val="16"/>
              </w:rPr>
              <w:instrText xml:space="preserve"> NUMPAGES  </w:instrText>
            </w:r>
            <w:r w:rsidRPr="002C03D0">
              <w:rPr>
                <w:b/>
                <w:bCs/>
                <w:sz w:val="16"/>
                <w:szCs w:val="16"/>
              </w:rPr>
              <w:fldChar w:fldCharType="separate"/>
            </w:r>
            <w:r w:rsidR="00D5645E">
              <w:rPr>
                <w:b/>
                <w:bCs/>
                <w:noProof/>
                <w:sz w:val="16"/>
                <w:szCs w:val="16"/>
              </w:rPr>
              <w:t>3</w:t>
            </w:r>
            <w:r w:rsidRPr="002C03D0">
              <w:rPr>
                <w:b/>
                <w:bCs/>
                <w:sz w:val="16"/>
                <w:szCs w:val="16"/>
              </w:rPr>
              <w:fldChar w:fldCharType="end"/>
            </w:r>
          </w:p>
        </w:sdtContent>
      </w:sdt>
    </w:sdtContent>
  </w:sdt>
  <w:p w14:paraId="63C962D0" w14:textId="410A9837" w:rsidR="003C6183" w:rsidRPr="003C6183" w:rsidRDefault="003C6183" w:rsidP="003C6183">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E59ED" w14:textId="77777777" w:rsidR="00A90E71" w:rsidRDefault="00A90E71" w:rsidP="005D2033">
      <w:pPr>
        <w:spacing w:after="0" w:line="240" w:lineRule="auto"/>
      </w:pPr>
      <w:r>
        <w:separator/>
      </w:r>
    </w:p>
  </w:footnote>
  <w:footnote w:type="continuationSeparator" w:id="0">
    <w:p w14:paraId="38D91170" w14:textId="77777777" w:rsidR="00A90E71" w:rsidRDefault="00A90E71" w:rsidP="005D20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DEC3A" w14:textId="282972D7" w:rsidR="003C6183" w:rsidRPr="003C6183" w:rsidRDefault="003C6183" w:rsidP="003C6183">
    <w:pPr>
      <w:pStyle w:val="Header"/>
      <w:jc w:val="center"/>
      <w:rPr>
        <w:b/>
      </w:rPr>
    </w:pPr>
    <w:r w:rsidRPr="003C6183">
      <w:rP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97062"/>
    <w:multiLevelType w:val="hybridMultilevel"/>
    <w:tmpl w:val="B30207EE"/>
    <w:lvl w:ilvl="0" w:tplc="670A5BD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33"/>
    <w:rsid w:val="000B32E1"/>
    <w:rsid w:val="000D1231"/>
    <w:rsid w:val="00126AC2"/>
    <w:rsid w:val="001D00B8"/>
    <w:rsid w:val="002072EC"/>
    <w:rsid w:val="002C03D0"/>
    <w:rsid w:val="002D7710"/>
    <w:rsid w:val="0038586A"/>
    <w:rsid w:val="00391F67"/>
    <w:rsid w:val="003C6183"/>
    <w:rsid w:val="003D41CE"/>
    <w:rsid w:val="0041296F"/>
    <w:rsid w:val="004167E4"/>
    <w:rsid w:val="004305F0"/>
    <w:rsid w:val="00432BF1"/>
    <w:rsid w:val="00455264"/>
    <w:rsid w:val="005D2033"/>
    <w:rsid w:val="006272F0"/>
    <w:rsid w:val="0074404E"/>
    <w:rsid w:val="007932EC"/>
    <w:rsid w:val="007A3FB5"/>
    <w:rsid w:val="007F19CA"/>
    <w:rsid w:val="00801746"/>
    <w:rsid w:val="0093531C"/>
    <w:rsid w:val="009A40E9"/>
    <w:rsid w:val="009A5F24"/>
    <w:rsid w:val="00A80767"/>
    <w:rsid w:val="00A90E71"/>
    <w:rsid w:val="00D36285"/>
    <w:rsid w:val="00D5645E"/>
    <w:rsid w:val="00DB5717"/>
    <w:rsid w:val="00E827E4"/>
    <w:rsid w:val="00EF6594"/>
    <w:rsid w:val="00F54989"/>
    <w:rsid w:val="00FB5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FE84"/>
  <w15:chartTrackingRefBased/>
  <w15:docId w15:val="{E4553EF8-975D-4016-9560-C0AD000D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B5C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033"/>
  </w:style>
  <w:style w:type="paragraph" w:styleId="Footer">
    <w:name w:val="footer"/>
    <w:basedOn w:val="Normal"/>
    <w:link w:val="FooterChar"/>
    <w:uiPriority w:val="99"/>
    <w:unhideWhenUsed/>
    <w:rsid w:val="005D2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033"/>
  </w:style>
  <w:style w:type="character" w:styleId="CommentReference">
    <w:name w:val="annotation reference"/>
    <w:basedOn w:val="DefaultParagraphFont"/>
    <w:uiPriority w:val="99"/>
    <w:semiHidden/>
    <w:unhideWhenUsed/>
    <w:rsid w:val="005D2033"/>
    <w:rPr>
      <w:sz w:val="16"/>
      <w:szCs w:val="16"/>
    </w:rPr>
  </w:style>
  <w:style w:type="paragraph" w:styleId="CommentText">
    <w:name w:val="annotation text"/>
    <w:basedOn w:val="Normal"/>
    <w:link w:val="CommentTextChar"/>
    <w:uiPriority w:val="99"/>
    <w:semiHidden/>
    <w:unhideWhenUsed/>
    <w:rsid w:val="005D2033"/>
    <w:pPr>
      <w:spacing w:line="240" w:lineRule="auto"/>
    </w:pPr>
    <w:rPr>
      <w:sz w:val="20"/>
      <w:szCs w:val="20"/>
    </w:rPr>
  </w:style>
  <w:style w:type="character" w:customStyle="1" w:styleId="CommentTextChar">
    <w:name w:val="Comment Text Char"/>
    <w:basedOn w:val="DefaultParagraphFont"/>
    <w:link w:val="CommentText"/>
    <w:uiPriority w:val="99"/>
    <w:semiHidden/>
    <w:rsid w:val="005D2033"/>
    <w:rPr>
      <w:sz w:val="20"/>
      <w:szCs w:val="20"/>
    </w:rPr>
  </w:style>
  <w:style w:type="paragraph" w:styleId="CommentSubject">
    <w:name w:val="annotation subject"/>
    <w:basedOn w:val="CommentText"/>
    <w:next w:val="CommentText"/>
    <w:link w:val="CommentSubjectChar"/>
    <w:uiPriority w:val="99"/>
    <w:semiHidden/>
    <w:unhideWhenUsed/>
    <w:rsid w:val="005D2033"/>
    <w:rPr>
      <w:b/>
      <w:bCs/>
    </w:rPr>
  </w:style>
  <w:style w:type="character" w:customStyle="1" w:styleId="CommentSubjectChar">
    <w:name w:val="Comment Subject Char"/>
    <w:basedOn w:val="CommentTextChar"/>
    <w:link w:val="CommentSubject"/>
    <w:uiPriority w:val="99"/>
    <w:semiHidden/>
    <w:rsid w:val="005D2033"/>
    <w:rPr>
      <w:b/>
      <w:bCs/>
      <w:sz w:val="20"/>
      <w:szCs w:val="20"/>
    </w:rPr>
  </w:style>
  <w:style w:type="paragraph" w:styleId="BalloonText">
    <w:name w:val="Balloon Text"/>
    <w:basedOn w:val="Normal"/>
    <w:link w:val="BalloonTextChar"/>
    <w:uiPriority w:val="99"/>
    <w:semiHidden/>
    <w:unhideWhenUsed/>
    <w:rsid w:val="005D2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033"/>
    <w:rPr>
      <w:rFonts w:ascii="Segoe UI" w:hAnsi="Segoe UI" w:cs="Segoe UI"/>
      <w:sz w:val="18"/>
      <w:szCs w:val="18"/>
    </w:rPr>
  </w:style>
  <w:style w:type="paragraph" w:styleId="ListParagraph">
    <w:name w:val="List Paragraph"/>
    <w:basedOn w:val="Normal"/>
    <w:uiPriority w:val="34"/>
    <w:qFormat/>
    <w:rsid w:val="0041296F"/>
    <w:pPr>
      <w:ind w:left="720"/>
      <w:contextualSpacing/>
    </w:pPr>
  </w:style>
  <w:style w:type="character" w:customStyle="1" w:styleId="Heading2Char">
    <w:name w:val="Heading 2 Char"/>
    <w:basedOn w:val="DefaultParagraphFont"/>
    <w:link w:val="Heading2"/>
    <w:uiPriority w:val="9"/>
    <w:rsid w:val="00FB5CE9"/>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0B32E1"/>
    <w:rPr>
      <w:color w:val="0000FF" w:themeColor="hyperlink"/>
      <w:u w:val="single"/>
    </w:rPr>
  </w:style>
  <w:style w:type="character" w:styleId="FollowedHyperlink">
    <w:name w:val="FollowedHyperlink"/>
    <w:basedOn w:val="DefaultParagraphFont"/>
    <w:uiPriority w:val="99"/>
    <w:semiHidden/>
    <w:unhideWhenUsed/>
    <w:rsid w:val="00385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wtf.convergeproduction.com.au/wp-content/uploads/2024/04/ezidebit_privacy_policy202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WTF@defenc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Defence</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Erman, Anthony SQNLDR</dc:creator>
  <cp:keywords/>
  <dc:description/>
  <cp:lastModifiedBy>Stewart, Heather MRS 4</cp:lastModifiedBy>
  <cp:revision>17</cp:revision>
  <dcterms:created xsi:type="dcterms:W3CDTF">2026-05-15T00:04:00Z</dcterms:created>
  <dcterms:modified xsi:type="dcterms:W3CDTF">2026-08-20T04:05:00Z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BP59965219</vt:lpwstr>
  </property>
  <property fmtid="{D5CDD505-2E9C-101B-9397-08002B2CF9AE}" pid="4" name="Objective-Title">
    <vt:lpwstr>Privacy Notice</vt:lpwstr>
  </property>
  <property fmtid="{D5CDD505-2E9C-101B-9397-08002B2CF9AE}" pid="5" name="Objective-Comment">
    <vt:lpwstr/>
  </property>
  <property fmtid="{D5CDD505-2E9C-101B-9397-08002B2CF9AE}" pid="6" name="Objective-CreationStamp">
    <vt:filetime>2026-08-20T03:55:25Z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2026-08-20T04:05:56Z</vt:filetime>
  </property>
  <property fmtid="{D5CDD505-2E9C-101B-9397-08002B2CF9AE}" pid="10" name="Objective-ModificationStamp">
    <vt:filetime>2026-08-24T01:23:53Z</vt:filetime>
  </property>
  <property fmtid="{D5CDD505-2E9C-101B-9397-08002B2CF9AE}" pid="11" name="Objective-Owner">
    <vt:lpwstr>Stewart, Heather Mrs 4</vt:lpwstr>
  </property>
  <property fmtid="{D5CDD505-2E9C-101B-9397-08002B2CF9AE}" pid="12" name="Objective-Path">
    <vt:lpwstr>Objective Global Folder - PROD:Defence Business Units:Air Force:Air Force Headquarters:Deputy Chief of Air Force:DGCHAP-AF : Director General Chaplaincy - Air Force:09 Archive:Organisation and Establishment:RWTF:RWTF Policy and Plans:Privacy:2026 revision of privacy policy and general privacy notice:</vt:lpwstr>
  </property>
  <property fmtid="{D5CDD505-2E9C-101B-9397-08002B2CF9AE}" pid="13" name="Objective-Parent">
    <vt:lpwstr>2026 revision of privacy policy and general privacy notice</vt:lpwstr>
  </property>
  <property fmtid="{D5CDD505-2E9C-101B-9397-08002B2CF9AE}" pid="14" name="Objective-State">
    <vt:lpwstr>Published</vt:lpwstr>
  </property>
  <property fmtid="{D5CDD505-2E9C-101B-9397-08002B2CF9AE}" pid="15" name="Objective-Version">
    <vt:lpwstr>4.0</vt:lpwstr>
  </property>
  <property fmtid="{D5CDD505-2E9C-101B-9397-08002B2CF9AE}" pid="16" name="Objective-VersionNumber">
    <vt:i4>4</vt:i4>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Unclassified]</vt:lpwstr>
  </property>
  <property fmtid="{D5CDD505-2E9C-101B-9397-08002B2CF9AE}" pid="20" name="Objective-Caveats">
    <vt:lpwstr/>
  </property>
  <property fmtid="{D5CDD505-2E9C-101B-9397-08002B2CF9AE}" pid="21" name="Objective-Document Type">
    <vt:lpwstr/>
  </property>
  <property fmtid="{D5CDD505-2E9C-101B-9397-08002B2CF9AE}" pid="22" name="Objective-Reason for Security Classification Change">
    <vt:lpwstr/>
  </property>
</Properties>
</file>